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C853" w14:textId="77777777" w:rsidR="0010037D" w:rsidRPr="00D8328D" w:rsidRDefault="0010037D" w:rsidP="0010037D">
      <w:pPr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</w:pPr>
      <w:r w:rsidRPr="00D8328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s-MX" w:eastAsia="es-MX"/>
        </w:rPr>
        <w:t>TÉRMINOS Y CONDICIONES SERVICIO DE TELEVISIÓN</w:t>
      </w:r>
    </w:p>
    <w:p w14:paraId="337BE45B" w14:textId="77777777" w:rsidR="0010037D" w:rsidRPr="0010037D" w:rsidRDefault="0010037D" w:rsidP="0010037D">
      <w:pPr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  <w:r w:rsidRPr="001003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s-MX" w:eastAsia="es-MX"/>
        </w:rPr>
        <w:t>​</w:t>
      </w:r>
    </w:p>
    <w:p w14:paraId="32F4467C" w14:textId="5E4012D5" w:rsidR="0010037D" w:rsidRPr="0010037D" w:rsidRDefault="0010037D" w:rsidP="0010037D">
      <w:pPr>
        <w:numPr>
          <w:ilvl w:val="0"/>
          <w:numId w:val="1"/>
        </w:numPr>
        <w:ind w:left="84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  <w:r w:rsidRPr="0010037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s-MX" w:eastAsia="es-MX"/>
        </w:rPr>
        <w:t>La contratación del servicio incluye la instalación del primer aparato televisor en</w:t>
      </w:r>
      <w:r w:rsidR="00262E0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s-MX" w:eastAsia="es-MX"/>
        </w:rPr>
        <w:t xml:space="preserve"> </w:t>
      </w:r>
      <w:r w:rsidRPr="0010037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s-MX" w:eastAsia="es-MX"/>
        </w:rPr>
        <w:t>el mismo domicilio.</w:t>
      </w:r>
    </w:p>
    <w:p w14:paraId="6040CB34" w14:textId="77777777" w:rsidR="0010037D" w:rsidRPr="0010037D" w:rsidRDefault="0010037D" w:rsidP="0010037D">
      <w:pPr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  <w:r w:rsidRPr="0010037D"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  <w:t> </w:t>
      </w:r>
    </w:p>
    <w:p w14:paraId="30C060A9" w14:textId="0A381563" w:rsidR="0010037D" w:rsidRPr="0010037D" w:rsidRDefault="0010037D" w:rsidP="0010037D">
      <w:pPr>
        <w:numPr>
          <w:ilvl w:val="0"/>
          <w:numId w:val="2"/>
        </w:numPr>
        <w:ind w:left="84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  <w:r w:rsidRPr="0010037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s-MX" w:eastAsia="es-MX"/>
        </w:rPr>
        <w:t>La mensualidad del servicio básico de televisión incluye hasta 3 televisores en el mismo domicilio.</w:t>
      </w:r>
    </w:p>
    <w:p w14:paraId="5F48F3E8" w14:textId="77777777" w:rsidR="0010037D" w:rsidRPr="0010037D" w:rsidRDefault="0010037D" w:rsidP="0010037D">
      <w:pPr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  <w:r w:rsidRPr="0010037D"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  <w:t> </w:t>
      </w:r>
    </w:p>
    <w:p w14:paraId="0CC1F42F" w14:textId="77777777" w:rsidR="0010037D" w:rsidRPr="0010037D" w:rsidRDefault="0010037D" w:rsidP="0010037D">
      <w:pPr>
        <w:numPr>
          <w:ilvl w:val="0"/>
          <w:numId w:val="3"/>
        </w:numPr>
        <w:ind w:left="84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  <w:r w:rsidRPr="0010037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s-MX" w:eastAsia="es-MX"/>
        </w:rPr>
        <w:t>La mensualidad del servicio básico de televisión aplica del día 1 al último de cada mes, en caso de que el suscriptor durante ese lapso no llegue a cubrir la mensualidad correspondiente, se aplicara un recargo del día 1 al 7 del mes siguiente al incumplimiento de pago.</w:t>
      </w:r>
    </w:p>
    <w:p w14:paraId="07C16DF1" w14:textId="77777777" w:rsidR="0010037D" w:rsidRPr="0010037D" w:rsidRDefault="0010037D" w:rsidP="0010037D">
      <w:pPr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  <w:r w:rsidRPr="0010037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s-MX" w:eastAsia="es-MX"/>
        </w:rPr>
        <w:t>​</w:t>
      </w:r>
    </w:p>
    <w:p w14:paraId="22A3793D" w14:textId="7EA6CBBA" w:rsidR="0010037D" w:rsidRPr="0010037D" w:rsidRDefault="0010037D" w:rsidP="0010037D">
      <w:pPr>
        <w:numPr>
          <w:ilvl w:val="0"/>
          <w:numId w:val="4"/>
        </w:numPr>
        <w:ind w:left="84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  <w:r w:rsidRPr="0010037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s-MX" w:eastAsia="es-MX"/>
        </w:rPr>
        <w:t>El concepto por re</w:t>
      </w:r>
      <w:r w:rsidR="00862068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s-MX" w:eastAsia="es-MX"/>
        </w:rPr>
        <w:t>conexióndel servicio</w:t>
      </w:r>
      <w:r w:rsidRPr="0010037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s-MX" w:eastAsia="es-MX"/>
        </w:rPr>
        <w:t xml:space="preserve">, aplica por incumplimiento de </w:t>
      </w:r>
      <w:r w:rsidR="00262E0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s-MX" w:eastAsia="es-MX"/>
        </w:rPr>
        <w:t>p</w:t>
      </w:r>
      <w:r w:rsidRPr="0010037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s-MX" w:eastAsia="es-MX"/>
        </w:rPr>
        <w:t>ago de la mensualidad correspondiente, por lo que el Suscriptor deberá realizar el cargo por reconexión más la mensualidad con recargo a  partir del día 8 del mes siguiente al incumplimiento.</w:t>
      </w:r>
    </w:p>
    <w:p w14:paraId="746EE5F5" w14:textId="77777777" w:rsidR="0010037D" w:rsidRPr="0010037D" w:rsidRDefault="0010037D" w:rsidP="0010037D">
      <w:pPr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  <w:r w:rsidRPr="0010037D"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  <w:t> </w:t>
      </w:r>
    </w:p>
    <w:p w14:paraId="5D78EF2C" w14:textId="77777777" w:rsidR="0010037D" w:rsidRPr="0010037D" w:rsidRDefault="0010037D" w:rsidP="0010037D">
      <w:pPr>
        <w:numPr>
          <w:ilvl w:val="0"/>
          <w:numId w:val="5"/>
        </w:numPr>
        <w:ind w:left="84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  <w:r w:rsidRPr="0010037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s-MX" w:eastAsia="es-MX"/>
        </w:rPr>
        <w:t>Nuestra programación incluye los canales radiodifundidos de la localidad sin costo.</w:t>
      </w:r>
    </w:p>
    <w:p w14:paraId="037C5EE7" w14:textId="77777777" w:rsidR="0010037D" w:rsidRPr="0010037D" w:rsidRDefault="0010037D" w:rsidP="0010037D">
      <w:pPr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  <w:r w:rsidRPr="0010037D"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  <w:t> </w:t>
      </w:r>
    </w:p>
    <w:p w14:paraId="55517751" w14:textId="77777777" w:rsidR="0010037D" w:rsidRPr="0010037D" w:rsidRDefault="0010037D" w:rsidP="0010037D">
      <w:pPr>
        <w:numPr>
          <w:ilvl w:val="0"/>
          <w:numId w:val="6"/>
        </w:numPr>
        <w:ind w:left="84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  <w:r w:rsidRPr="0010037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s-MX" w:eastAsia="es-MX"/>
        </w:rPr>
        <w:t>Nuestra programación incluye los canales de Instituciones Públicas Federales sin costo.</w:t>
      </w:r>
    </w:p>
    <w:p w14:paraId="315B4F7E" w14:textId="77777777" w:rsidR="0010037D" w:rsidRPr="0010037D" w:rsidRDefault="0010037D" w:rsidP="0010037D">
      <w:pPr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  <w:r w:rsidRPr="0010037D"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  <w:t> </w:t>
      </w:r>
    </w:p>
    <w:p w14:paraId="17057249" w14:textId="701B6624" w:rsidR="0010037D" w:rsidRPr="002E4963" w:rsidRDefault="0010037D" w:rsidP="0010037D">
      <w:pPr>
        <w:numPr>
          <w:ilvl w:val="0"/>
          <w:numId w:val="7"/>
        </w:numPr>
        <w:ind w:left="84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  <w:r w:rsidRPr="0010037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s-MX" w:eastAsia="es-MX"/>
        </w:rPr>
        <w:t>Nuestras tarifas son en moneda nacional e incluyen impuestos.</w:t>
      </w:r>
    </w:p>
    <w:p w14:paraId="4CBEEE0E" w14:textId="611B7CE5" w:rsidR="003A3CD0" w:rsidRPr="003A3CD0" w:rsidRDefault="002E4963" w:rsidP="003A3CD0">
      <w:pPr>
        <w:pStyle w:val="Prrafodelista"/>
        <w:numPr>
          <w:ilvl w:val="0"/>
          <w:numId w:val="7"/>
        </w:numPr>
        <w:jc w:val="both"/>
        <w:rPr>
          <w:lang w:val="es-MX"/>
        </w:rPr>
      </w:pPr>
      <w:r>
        <w:rPr>
          <w:rFonts w:ascii="Arial" w:hAnsi="Arial" w:cs="Arial"/>
          <w:color w:val="000000"/>
          <w:sz w:val="23"/>
          <w:szCs w:val="23"/>
        </w:rPr>
        <w:t>N</w:t>
      </w:r>
      <w:r w:rsidRPr="002E4963">
        <w:rPr>
          <w:rFonts w:ascii="Arial" w:hAnsi="Arial" w:cs="Arial"/>
          <w:color w:val="000000"/>
          <w:sz w:val="23"/>
          <w:szCs w:val="23"/>
        </w:rPr>
        <w:t>uestras tarifas se encuentran registradas ante el Instituto Federal de Telecomunicaciones consulta el formato simplificado del servicio de televisión.</w:t>
      </w:r>
      <w:r w:rsidR="003A3CD0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769335FA" w14:textId="0876362E" w:rsidR="003A3CD0" w:rsidRPr="00F427E6" w:rsidRDefault="003A3CD0" w:rsidP="003A3CD0">
      <w:pPr>
        <w:pStyle w:val="Prrafodelista"/>
        <w:numPr>
          <w:ilvl w:val="0"/>
          <w:numId w:val="7"/>
        </w:numPr>
        <w:jc w:val="both"/>
        <w:rPr>
          <w:color w:val="FF0000"/>
          <w:lang w:val="es-MX"/>
        </w:rPr>
      </w:pPr>
      <w:r w:rsidRPr="003A3CD0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Aquí </w:t>
      </w:r>
      <w:r w:rsidRPr="003A3CD0">
        <w:rPr>
          <w:rFonts w:ascii="Arial" w:hAnsi="Arial" w:cs="Arial"/>
          <w:color w:val="FF0000"/>
          <w:sz w:val="23"/>
          <w:szCs w:val="23"/>
        </w:rPr>
        <w:t>(poner liga al Formato simplificado de las Tarifas)</w:t>
      </w:r>
    </w:p>
    <w:p w14:paraId="077D02A4" w14:textId="6DBCEC26" w:rsidR="00F427E6" w:rsidRPr="00F427E6" w:rsidRDefault="00F427E6" w:rsidP="00F427E6">
      <w:pPr>
        <w:pStyle w:val="Prrafodelista"/>
        <w:numPr>
          <w:ilvl w:val="0"/>
          <w:numId w:val="7"/>
        </w:numPr>
        <w:jc w:val="both"/>
        <w:rPr>
          <w:color w:val="FF0000"/>
          <w:lang w:val="es-MX"/>
        </w:rPr>
      </w:pPr>
      <w:r w:rsidRPr="00F427E6">
        <w:rPr>
          <w:rFonts w:ascii="Arial" w:hAnsi="Arial" w:cs="Arial"/>
          <w:color w:val="000000"/>
          <w:sz w:val="23"/>
          <w:szCs w:val="23"/>
        </w:rPr>
        <w:t>Añadir la opción:</w:t>
      </w:r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 Contratar </w:t>
      </w:r>
      <w:r w:rsidRPr="003A3CD0">
        <w:rPr>
          <w:rFonts w:ascii="Arial" w:hAnsi="Arial" w:cs="Arial"/>
          <w:color w:val="FF0000"/>
          <w:sz w:val="23"/>
          <w:szCs w:val="23"/>
        </w:rPr>
        <w:t>(</w:t>
      </w:r>
      <w:r>
        <w:rPr>
          <w:rFonts w:ascii="Arial" w:hAnsi="Arial" w:cs="Arial"/>
          <w:color w:val="FF0000"/>
          <w:sz w:val="23"/>
          <w:szCs w:val="23"/>
        </w:rPr>
        <w:t>Llevar a página para contratar</w:t>
      </w:r>
      <w:r w:rsidRPr="003A3CD0">
        <w:rPr>
          <w:rFonts w:ascii="Arial" w:hAnsi="Arial" w:cs="Arial"/>
          <w:color w:val="FF0000"/>
          <w:sz w:val="23"/>
          <w:szCs w:val="23"/>
        </w:rPr>
        <w:t>)</w:t>
      </w:r>
    </w:p>
    <w:p w14:paraId="3A094985" w14:textId="61DAFC8E" w:rsidR="00F427E6" w:rsidRPr="00F427E6" w:rsidRDefault="00F427E6" w:rsidP="00F427E6">
      <w:pPr>
        <w:ind w:left="360"/>
        <w:jc w:val="both"/>
        <w:rPr>
          <w:color w:val="FF0000"/>
          <w:lang w:val="es-MX"/>
        </w:rPr>
      </w:pPr>
    </w:p>
    <w:p w14:paraId="63449F2E" w14:textId="77777777" w:rsidR="00F427E6" w:rsidRPr="00F427E6" w:rsidRDefault="00F427E6" w:rsidP="00F427E6">
      <w:pPr>
        <w:jc w:val="both"/>
        <w:rPr>
          <w:color w:val="FF0000"/>
          <w:lang w:val="es-MX"/>
        </w:rPr>
      </w:pPr>
    </w:p>
    <w:p w14:paraId="1F5F93CA" w14:textId="3E8C8857" w:rsidR="00F74622" w:rsidRPr="003A3CD0" w:rsidRDefault="00F74622" w:rsidP="00F74622">
      <w:pPr>
        <w:ind w:left="840"/>
        <w:jc w:val="both"/>
        <w:textAlignment w:val="baseline"/>
        <w:rPr>
          <w:rFonts w:ascii="Arial" w:eastAsia="Times New Roman" w:hAnsi="Arial" w:cs="Arial"/>
          <w:color w:val="FF0000"/>
          <w:sz w:val="15"/>
          <w:szCs w:val="15"/>
          <w:lang w:val="es-MX" w:eastAsia="es-MX"/>
        </w:rPr>
      </w:pPr>
    </w:p>
    <w:p w14:paraId="11E776C5" w14:textId="1B515A46" w:rsidR="0010037D" w:rsidRPr="0010037D" w:rsidRDefault="0010037D" w:rsidP="0010037D">
      <w:pPr>
        <w:textAlignment w:val="baseline"/>
        <w:rPr>
          <w:rFonts w:ascii="Arial" w:eastAsia="Times New Roman" w:hAnsi="Arial" w:cs="Arial"/>
          <w:color w:val="000000"/>
          <w:sz w:val="15"/>
          <w:szCs w:val="15"/>
          <w:lang w:val="es-MX" w:eastAsia="es-MX"/>
        </w:rPr>
      </w:pPr>
    </w:p>
    <w:p w14:paraId="0A503A90" w14:textId="77777777" w:rsidR="0066613E" w:rsidRPr="0010037D" w:rsidRDefault="0066613E">
      <w:pPr>
        <w:rPr>
          <w:lang w:val="es-MX"/>
        </w:rPr>
      </w:pPr>
    </w:p>
    <w:sectPr w:rsidR="0066613E" w:rsidRPr="0010037D" w:rsidSect="00E1765C">
      <w:headerReference w:type="default" r:id="rId7"/>
      <w:pgSz w:w="12240" w:h="15840"/>
      <w:pgMar w:top="2047" w:right="1701" w:bottom="1417" w:left="1701" w:header="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03FF2" w14:textId="77777777" w:rsidR="00450F88" w:rsidRDefault="00450F88" w:rsidP="0025149C">
      <w:r>
        <w:separator/>
      </w:r>
    </w:p>
  </w:endnote>
  <w:endnote w:type="continuationSeparator" w:id="0">
    <w:p w14:paraId="4319D48C" w14:textId="77777777" w:rsidR="00450F88" w:rsidRDefault="00450F88" w:rsidP="0025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F2954" w14:textId="77777777" w:rsidR="00450F88" w:rsidRDefault="00450F88" w:rsidP="0025149C">
      <w:r>
        <w:separator/>
      </w:r>
    </w:p>
  </w:footnote>
  <w:footnote w:type="continuationSeparator" w:id="0">
    <w:p w14:paraId="7F121358" w14:textId="77777777" w:rsidR="00450F88" w:rsidRDefault="00450F88" w:rsidP="00251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82F9" w14:textId="1AF64BB5" w:rsidR="0025149C" w:rsidRDefault="00E1765C" w:rsidP="00E1765C">
    <w:pPr>
      <w:pStyle w:val="Encabezado"/>
      <w:ind w:left="-567"/>
    </w:pPr>
    <w:r>
      <w:rPr>
        <w:noProof/>
      </w:rPr>
      <w:drawing>
        <wp:inline distT="0" distB="0" distL="0" distR="0" wp14:anchorId="36B4A392" wp14:editId="4AF3E225">
          <wp:extent cx="1595643" cy="905346"/>
          <wp:effectExtent l="0" t="0" r="508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643" cy="905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1765C">
      <w:rPr>
        <w:rFonts w:ascii="Book Antiqua" w:hAnsi="Book Antiqua"/>
        <w:b/>
        <w:sz w:val="40"/>
        <w:szCs w:val="40"/>
      </w:rPr>
      <w:t xml:space="preserve"> </w:t>
    </w:r>
    <w:r>
      <w:rPr>
        <w:rFonts w:ascii="Book Antiqua" w:hAnsi="Book Antiqua"/>
        <w:b/>
        <w:sz w:val="40"/>
        <w:szCs w:val="40"/>
      </w:rPr>
      <w:t>Irene Márquez Olivares</w:t>
    </w:r>
  </w:p>
  <w:p w14:paraId="5FF88159" w14:textId="77777777" w:rsidR="0025149C" w:rsidRDefault="002514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2D9C"/>
    <w:multiLevelType w:val="multilevel"/>
    <w:tmpl w:val="DE24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474C87"/>
    <w:multiLevelType w:val="multilevel"/>
    <w:tmpl w:val="127C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E2A89"/>
    <w:multiLevelType w:val="multilevel"/>
    <w:tmpl w:val="2D56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A5631B"/>
    <w:multiLevelType w:val="multilevel"/>
    <w:tmpl w:val="9BA6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65492B"/>
    <w:multiLevelType w:val="multilevel"/>
    <w:tmpl w:val="7A6C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9B01E0"/>
    <w:multiLevelType w:val="multilevel"/>
    <w:tmpl w:val="1482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EF1F84"/>
    <w:multiLevelType w:val="multilevel"/>
    <w:tmpl w:val="6C38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3A0F89"/>
    <w:multiLevelType w:val="multilevel"/>
    <w:tmpl w:val="7ED2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7D"/>
    <w:rsid w:val="0003298A"/>
    <w:rsid w:val="0010037D"/>
    <w:rsid w:val="00167D15"/>
    <w:rsid w:val="0025149C"/>
    <w:rsid w:val="00262E06"/>
    <w:rsid w:val="002E4963"/>
    <w:rsid w:val="003A3CD0"/>
    <w:rsid w:val="00450F88"/>
    <w:rsid w:val="00490CE1"/>
    <w:rsid w:val="0066613E"/>
    <w:rsid w:val="00862068"/>
    <w:rsid w:val="00A339E5"/>
    <w:rsid w:val="00A715BF"/>
    <w:rsid w:val="00CA6524"/>
    <w:rsid w:val="00CA7536"/>
    <w:rsid w:val="00D8328D"/>
    <w:rsid w:val="00DA09FD"/>
    <w:rsid w:val="00DE62A4"/>
    <w:rsid w:val="00E1765C"/>
    <w:rsid w:val="00F27502"/>
    <w:rsid w:val="00F427E6"/>
    <w:rsid w:val="00F7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8AD9F3"/>
  <w15:chartTrackingRefBased/>
  <w15:docId w15:val="{2222331F-4AC9-2F4F-AFE1-38808996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8">
    <w:name w:val="font_8"/>
    <w:basedOn w:val="Normal"/>
    <w:rsid w:val="0010037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color15">
    <w:name w:val="color_15"/>
    <w:basedOn w:val="Fuentedeprrafopredeter"/>
    <w:rsid w:val="0010037D"/>
  </w:style>
  <w:style w:type="character" w:customStyle="1" w:styleId="wixui-rich-texttext">
    <w:name w:val="wixui-rich-text__text"/>
    <w:basedOn w:val="Fuentedeprrafopredeter"/>
    <w:rsid w:val="0010037D"/>
  </w:style>
  <w:style w:type="character" w:customStyle="1" w:styleId="wixguard">
    <w:name w:val="wixguard"/>
    <w:basedOn w:val="Fuentedeprrafopredeter"/>
    <w:rsid w:val="0010037D"/>
  </w:style>
  <w:style w:type="character" w:styleId="Hipervnculo">
    <w:name w:val="Hyperlink"/>
    <w:basedOn w:val="Fuentedeprrafopredeter"/>
    <w:uiPriority w:val="99"/>
    <w:unhideWhenUsed/>
    <w:rsid w:val="0010037D"/>
    <w:rPr>
      <w:color w:val="0000FF"/>
      <w:u w:val="single"/>
    </w:rPr>
  </w:style>
  <w:style w:type="character" w:customStyle="1" w:styleId="stylablebutton2545352419label">
    <w:name w:val="stylablebutton2545352419__label"/>
    <w:basedOn w:val="Fuentedeprrafopredeter"/>
    <w:rsid w:val="0010037D"/>
  </w:style>
  <w:style w:type="character" w:styleId="Mencinsinresolver">
    <w:name w:val="Unresolved Mention"/>
    <w:basedOn w:val="Fuentedeprrafopredeter"/>
    <w:uiPriority w:val="99"/>
    <w:semiHidden/>
    <w:unhideWhenUsed/>
    <w:rsid w:val="002E496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E4963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E496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14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149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514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49C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6863">
          <w:marLeft w:val="720"/>
          <w:marRight w:val="18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590">
          <w:marLeft w:val="720"/>
          <w:marRight w:val="18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5299">
          <w:marLeft w:val="720"/>
          <w:marRight w:val="18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100">
          <w:marLeft w:val="720"/>
          <w:marRight w:val="18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853">
          <w:marLeft w:val="720"/>
          <w:marRight w:val="18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193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4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2023-06-25T23:46:00Z</dcterms:created>
  <dcterms:modified xsi:type="dcterms:W3CDTF">2023-06-26T13:43:00Z</dcterms:modified>
</cp:coreProperties>
</file>